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761A" w14:textId="77777777" w:rsidR="00B62CFC" w:rsidRDefault="00503E64" w:rsidP="00B62CFC">
      <w:pPr>
        <w:jc w:val="center"/>
        <w:rPr>
          <w:b/>
        </w:rPr>
      </w:pPr>
      <w:r w:rsidRPr="00503E64">
        <w:rPr>
          <w:b/>
        </w:rPr>
        <w:t xml:space="preserve">Regulamin działalności </w:t>
      </w:r>
    </w:p>
    <w:p w14:paraId="675DFC1E" w14:textId="77777777" w:rsidR="00B62CFC" w:rsidRDefault="00B62CFC" w:rsidP="00B62CFC">
      <w:pPr>
        <w:jc w:val="center"/>
        <w:rPr>
          <w:b/>
        </w:rPr>
      </w:pPr>
      <w:r>
        <w:rPr>
          <w:b/>
        </w:rPr>
        <w:t xml:space="preserve">Przedszkola Samorządowego „Pod Kasztankiem” </w:t>
      </w:r>
    </w:p>
    <w:p w14:paraId="2C70497B" w14:textId="4760CB24" w:rsidR="00503E64" w:rsidRDefault="00B62CFC" w:rsidP="00B62CFC">
      <w:pPr>
        <w:jc w:val="center"/>
        <w:rPr>
          <w:b/>
        </w:rPr>
      </w:pPr>
      <w:r>
        <w:rPr>
          <w:b/>
        </w:rPr>
        <w:t>w Laskowicach</w:t>
      </w:r>
    </w:p>
    <w:p w14:paraId="6ABFB8B1" w14:textId="77777777" w:rsidR="00503E64" w:rsidRPr="00503E64" w:rsidRDefault="00503E64" w:rsidP="00503E64">
      <w:pPr>
        <w:jc w:val="center"/>
        <w:rPr>
          <w:b/>
        </w:rPr>
      </w:pPr>
    </w:p>
    <w:p w14:paraId="581D434E" w14:textId="78736595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 xml:space="preserve">Przedszkole jest czynne w godzinach </w:t>
      </w:r>
      <w:r w:rsidR="00442B86">
        <w:t>6:30</w:t>
      </w:r>
      <w:r w:rsidR="00C8734A">
        <w:t xml:space="preserve"> </w:t>
      </w:r>
      <w:r w:rsidRPr="00F07133">
        <w:t xml:space="preserve">– </w:t>
      </w:r>
      <w:r w:rsidR="00C8734A">
        <w:t>1</w:t>
      </w:r>
      <w:r w:rsidR="00442B86">
        <w:t>5:3</w:t>
      </w:r>
      <w:r w:rsidR="00C8734A">
        <w:t>0</w:t>
      </w:r>
    </w:p>
    <w:p w14:paraId="75ABDB7A" w14:textId="38B6D2E7" w:rsidR="00F07133" w:rsidRPr="00F07133" w:rsidRDefault="00F07133" w:rsidP="000E5F6E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 xml:space="preserve">Dzieci przyprowadzane są do godziny </w:t>
      </w:r>
      <w:r w:rsidR="00C8734A">
        <w:t>7</w:t>
      </w:r>
      <w:r w:rsidR="00442B86">
        <w:t>:00.</w:t>
      </w:r>
      <w:r w:rsidR="00C8734A">
        <w:t xml:space="preserve">  P</w:t>
      </w:r>
      <w:r w:rsidRPr="00F07133">
        <w:t>o jej upływie placówka jest zamknięta,</w:t>
      </w:r>
      <w:r w:rsidR="000E5F6E">
        <w:t xml:space="preserve"> </w:t>
      </w:r>
      <w:r w:rsidRPr="00F07133">
        <w:t>następuje dezynfekcja klamek i poręczy.</w:t>
      </w:r>
    </w:p>
    <w:p w14:paraId="5D0FD6D9" w14:textId="77777777" w:rsidR="00503E64" w:rsidRDefault="00503E64" w:rsidP="00503E64">
      <w:pPr>
        <w:pStyle w:val="Akapitzlist"/>
        <w:numPr>
          <w:ilvl w:val="0"/>
          <w:numId w:val="1"/>
        </w:numPr>
        <w:jc w:val="both"/>
      </w:pPr>
      <w:r w:rsidRPr="00503E64">
        <w:t>Warunkiem przyjęcia dziecka do przedszkola w okresie ogłoszonej pandemii  COVID-</w:t>
      </w:r>
      <w:r>
        <w:t xml:space="preserve">19 będzie złożenie  stosownego </w:t>
      </w:r>
      <w:r w:rsidRPr="00503E64">
        <w:rPr>
          <w:b/>
        </w:rPr>
        <w:t>Oświadczenia rodzica/opiekuna prawnego</w:t>
      </w:r>
      <w:r w:rsidRPr="00503E64">
        <w:t xml:space="preserve"> </w:t>
      </w:r>
      <w:r w:rsidRPr="00503E64">
        <w:rPr>
          <w:i/>
        </w:rPr>
        <w:t>- (Zał. nr 1).</w:t>
      </w:r>
    </w:p>
    <w:p w14:paraId="43B222AA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 xml:space="preserve">Rodzic/opiekun/osoba upoważniona </w:t>
      </w:r>
      <w:r w:rsidRPr="00744499">
        <w:rPr>
          <w:u w:val="single"/>
        </w:rPr>
        <w:t>nie wchodzi</w:t>
      </w:r>
      <w:r w:rsidRPr="00F07133">
        <w:t xml:space="preserve"> do budynku, przekazuje dziecko pracownikowi przedszkola w głównych drzwiach wejściowych. Pracownik dokonuje po</w:t>
      </w:r>
      <w:r w:rsidR="000E5F6E">
        <w:t>miaru temperatury ciała dziecka. Dziecko z temperaturą poniżej 35,5</w:t>
      </w:r>
      <w:r w:rsidR="000E5F6E" w:rsidRPr="000E5F6E">
        <w:rPr>
          <w:vertAlign w:val="superscript"/>
        </w:rPr>
        <w:t>o</w:t>
      </w:r>
      <w:r w:rsidR="000E5F6E">
        <w:t>C oraz powyżej 37</w:t>
      </w:r>
      <w:r w:rsidR="000E5F6E" w:rsidRPr="000E5F6E">
        <w:rPr>
          <w:vertAlign w:val="superscript"/>
        </w:rPr>
        <w:t>o</w:t>
      </w:r>
      <w:r w:rsidR="000E5F6E">
        <w:t>C nie będzie przyjęte do przedszkola.</w:t>
      </w:r>
    </w:p>
    <w:p w14:paraId="23E8B9D0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Osoby przyprowadzające dziecko do placówki są zobowiązane zachować dystans od osoby przyjmującej dziecko min. 2 m i mieć zasłonięte usta i nos.</w:t>
      </w:r>
    </w:p>
    <w:p w14:paraId="322D232D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Zabronione jest przyprowadzanie dzieci przez osoby chore lub przebywające na kwarantannie.</w:t>
      </w:r>
    </w:p>
    <w:p w14:paraId="08AB3B2F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Jeżeli dziecko wykazuje oznaki osoby chorej nauczyciel ma prawo odmówić przyjęcia dziecka do placówki i poinformować rodzica o konieczności udania się na konsultacje lekarskie.</w:t>
      </w:r>
      <w:r w:rsidR="00503E64">
        <w:t xml:space="preserve"> W </w:t>
      </w:r>
      <w:r w:rsidRPr="00F07133">
        <w:t>przypadku podejrzenia zarażenia nauczyciel lub dziecko musi być natychmiast odizolowane oraz musi zostać poinformowany rodzic i dyrektor placówki.</w:t>
      </w:r>
    </w:p>
    <w:p w14:paraId="2C0A38A4" w14:textId="78402C9D" w:rsidR="00F07133" w:rsidRPr="00503E64" w:rsidRDefault="00744499" w:rsidP="00503E64">
      <w:pPr>
        <w:numPr>
          <w:ilvl w:val="0"/>
          <w:numId w:val="1"/>
        </w:numPr>
        <w:tabs>
          <w:tab w:val="num" w:pos="720"/>
        </w:tabs>
        <w:jc w:val="both"/>
      </w:pPr>
      <w:r>
        <w:t xml:space="preserve">Dziecko </w:t>
      </w:r>
      <w:r w:rsidRPr="00503E64">
        <w:rPr>
          <w:u w:val="single"/>
        </w:rPr>
        <w:t>nie przynosi</w:t>
      </w:r>
      <w:r>
        <w:t xml:space="preserve"> do </w:t>
      </w:r>
      <w:r w:rsidRPr="00503E64">
        <w:t>przedszkola</w:t>
      </w:r>
      <w:r w:rsidR="00F07133" w:rsidRPr="00503E64">
        <w:t xml:space="preserve"> </w:t>
      </w:r>
      <w:r w:rsidRPr="00503E64">
        <w:t>zabawek</w:t>
      </w:r>
      <w:r w:rsidR="00442B86">
        <w:t>, ani żadnych innych rzeczy</w:t>
      </w:r>
      <w:r w:rsidR="00F35D22" w:rsidRPr="00503E64">
        <w:t>.</w:t>
      </w:r>
    </w:p>
    <w:p w14:paraId="1F2BB8C2" w14:textId="77777777" w:rsidR="00F07133" w:rsidRPr="00503E64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Po odebraniu dziecka przez nauczyciela przed</w:t>
      </w:r>
      <w:r w:rsidR="00503E64">
        <w:t xml:space="preserve">szkolak przebiera się w szatni i </w:t>
      </w:r>
      <w:r w:rsidR="00C8734A" w:rsidRPr="00503E64">
        <w:t xml:space="preserve">myje </w:t>
      </w:r>
      <w:r w:rsidR="001B6526" w:rsidRPr="00503E64">
        <w:t>pod nadzorem nauczyciela ręce mydłem antybakteryjnym.</w:t>
      </w:r>
    </w:p>
    <w:p w14:paraId="6B5BA166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Dziecko w czasie pobytu w przedszkolu objęte jest stałym dozorem i opieką nauczyciela lub upoważnionego pracownika przedszkola. Do grupy przypisani są na stałe Ci sami opiekunowie.</w:t>
      </w:r>
    </w:p>
    <w:p w14:paraId="354BA55D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Zajęcia opiekuńcze w danej grupie są organizowane zawsze w tej samej sali.</w:t>
      </w:r>
    </w:p>
    <w:p w14:paraId="3213BC6C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Sala, w której przebywają dzieci jest wietrzona co najmniej raz na godzinę, w czasie przerw</w:t>
      </w:r>
      <w:r w:rsidR="00503E64">
        <w:t xml:space="preserve"> w </w:t>
      </w:r>
      <w:r w:rsidRPr="00F07133">
        <w:t>zajęciach, a także w miarę potrzeby w trakcie zajęć.</w:t>
      </w:r>
    </w:p>
    <w:p w14:paraId="3A305AB2" w14:textId="5A84FB75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 xml:space="preserve">Dzieci jedzą posiłki o wyznaczonych </w:t>
      </w:r>
      <w:r w:rsidR="00A11DEE">
        <w:t xml:space="preserve">stałych </w:t>
      </w:r>
      <w:r w:rsidRPr="00F07133">
        <w:t>godzinach</w:t>
      </w:r>
      <w:r w:rsidR="00A11DEE">
        <w:t>.</w:t>
      </w:r>
    </w:p>
    <w:p w14:paraId="6C1421DF" w14:textId="77777777" w:rsidR="00F07133" w:rsidRDefault="00F07133" w:rsidP="00503E64">
      <w:pPr>
        <w:numPr>
          <w:ilvl w:val="0"/>
          <w:numId w:val="1"/>
        </w:numPr>
        <w:jc w:val="both"/>
      </w:pPr>
      <w:r>
        <w:t>Po zakońc</w:t>
      </w:r>
      <w:r w:rsidR="00C8734A">
        <w:t>zeniu posiłku</w:t>
      </w:r>
      <w:r>
        <w:t xml:space="preserve"> </w:t>
      </w:r>
      <w:r w:rsidRPr="00F07133">
        <w:t xml:space="preserve">klamki do drzwi, poręcze oraz stoły w </w:t>
      </w:r>
      <w:r w:rsidR="001B6526">
        <w:t xml:space="preserve">jadalni/stołówce </w:t>
      </w:r>
      <w:r>
        <w:t>będą</w:t>
      </w:r>
      <w:r w:rsidRPr="00F07133">
        <w:t xml:space="preserve"> dezynfekowane.</w:t>
      </w:r>
    </w:p>
    <w:p w14:paraId="5B646597" w14:textId="77777777" w:rsidR="00F07133" w:rsidRPr="00C8734A" w:rsidRDefault="00A47888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C8734A">
        <w:t>Dzieci p</w:t>
      </w:r>
      <w:r w:rsidR="00F07133" w:rsidRPr="00C8734A">
        <w:t>o posiłku ze względów sa</w:t>
      </w:r>
      <w:r w:rsidR="00F35D22">
        <w:t>nitarnych nie będą myły zębów.*</w:t>
      </w:r>
    </w:p>
    <w:p w14:paraId="359A3C2E" w14:textId="77777777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 xml:space="preserve">Dziecko, które korzysta z toalety pod nadzorem nauczyciela </w:t>
      </w:r>
      <w:r w:rsidR="00503E64" w:rsidRPr="00503E64">
        <w:t>dezynfekuje</w:t>
      </w:r>
      <w:r w:rsidRPr="00F07133">
        <w:t xml:space="preserve"> ręce </w:t>
      </w:r>
      <w:r w:rsidR="00C8734A">
        <w:t xml:space="preserve">mydłem antybakteryjnym </w:t>
      </w:r>
      <w:r w:rsidRPr="00F07133">
        <w:t>zgodnie z umieszczoną przy umywalkach instrukcją.</w:t>
      </w:r>
    </w:p>
    <w:p w14:paraId="790380E2" w14:textId="726DBDC9" w:rsidR="00F07133" w:rsidRPr="00F07133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lastRenderedPageBreak/>
        <w:t>W okresie trwania stanu epidemii zawieszone są wszystkie wyjścia poza teren placówki</w:t>
      </w:r>
      <w:r>
        <w:t xml:space="preserve"> oraz korzystanie </w:t>
      </w:r>
      <w:r w:rsidR="00A11DEE">
        <w:t>z urządzeń na</w:t>
      </w:r>
      <w:r>
        <w:t xml:space="preserve"> placu zabaw</w:t>
      </w:r>
      <w:r w:rsidRPr="00F07133">
        <w:t>.</w:t>
      </w:r>
    </w:p>
    <w:p w14:paraId="16744595" w14:textId="77777777" w:rsidR="00A95F55" w:rsidRDefault="00F07133" w:rsidP="00503E64">
      <w:pPr>
        <w:numPr>
          <w:ilvl w:val="0"/>
          <w:numId w:val="1"/>
        </w:numPr>
        <w:tabs>
          <w:tab w:val="num" w:pos="720"/>
        </w:tabs>
        <w:jc w:val="both"/>
      </w:pPr>
      <w:r w:rsidRPr="00F07133">
        <w:t>Rodzic/opiekun/osoba upoważniona odbiera dziecko z głównego wejści</w:t>
      </w:r>
      <w:r w:rsidR="00A95F55">
        <w:t xml:space="preserve">a placówki w dwóch wyznaczonych porach: </w:t>
      </w:r>
    </w:p>
    <w:p w14:paraId="059E12C4" w14:textId="764141ED" w:rsidR="00A95F55" w:rsidRDefault="00A95F55" w:rsidP="00A95F55">
      <w:pPr>
        <w:pStyle w:val="Akapitzlist"/>
        <w:numPr>
          <w:ilvl w:val="0"/>
          <w:numId w:val="2"/>
        </w:numPr>
        <w:jc w:val="both"/>
      </w:pPr>
      <w:r>
        <w:t>między 14.</w:t>
      </w:r>
      <w:r w:rsidR="00A11DEE">
        <w:t>00</w:t>
      </w:r>
      <w:r>
        <w:t xml:space="preserve"> a 14.</w:t>
      </w:r>
      <w:r w:rsidR="00A11DEE">
        <w:t>30</w:t>
      </w:r>
    </w:p>
    <w:p w14:paraId="1C428E12" w14:textId="7FA61EB5" w:rsidR="00A95F55" w:rsidRDefault="00A95F55" w:rsidP="00A95F55">
      <w:pPr>
        <w:pStyle w:val="Akapitzlist"/>
        <w:numPr>
          <w:ilvl w:val="0"/>
          <w:numId w:val="2"/>
        </w:numPr>
        <w:jc w:val="both"/>
      </w:pPr>
      <w:r>
        <w:t>między 1</w:t>
      </w:r>
      <w:r w:rsidR="00A11DEE">
        <w:t>5:00</w:t>
      </w:r>
      <w:r>
        <w:t xml:space="preserve"> a 1</w:t>
      </w:r>
      <w:r w:rsidR="00A11DEE">
        <w:t>5:30</w:t>
      </w:r>
    </w:p>
    <w:p w14:paraId="22F51073" w14:textId="14D51B10" w:rsidR="00A11DEE" w:rsidRDefault="00A11DEE" w:rsidP="00A95F55">
      <w:pPr>
        <w:pStyle w:val="Akapitzlist"/>
        <w:numPr>
          <w:ilvl w:val="0"/>
          <w:numId w:val="2"/>
        </w:numPr>
        <w:jc w:val="both"/>
      </w:pPr>
      <w:r>
        <w:t>lub po wcześniejszym ustaleniem z nauczycielem</w:t>
      </w:r>
    </w:p>
    <w:p w14:paraId="40510A1A" w14:textId="77777777" w:rsidR="00F35D22" w:rsidRDefault="00C8734A" w:rsidP="00A95F55">
      <w:pPr>
        <w:pStyle w:val="Akapitzlist"/>
        <w:ind w:left="0"/>
        <w:jc w:val="both"/>
      </w:pPr>
      <w:r>
        <w:t>Przed wejściem do placówki umieszczony jest dzwonek.</w:t>
      </w:r>
    </w:p>
    <w:p w14:paraId="7FFD5ECF" w14:textId="77777777" w:rsidR="001F50DA" w:rsidRDefault="00F35D22" w:rsidP="00F35D22">
      <w:pPr>
        <w:ind w:left="785"/>
      </w:pPr>
      <w:r>
        <w:t>*wewnętrzne ustalenia placówki</w:t>
      </w:r>
    </w:p>
    <w:p w14:paraId="362B2376" w14:textId="77777777" w:rsidR="000E5F6E" w:rsidRDefault="000E5F6E" w:rsidP="00F35D22">
      <w:pPr>
        <w:ind w:left="785"/>
      </w:pPr>
    </w:p>
    <w:p w14:paraId="2FFC2DE0" w14:textId="77777777" w:rsidR="000E5F6E" w:rsidRDefault="000E5F6E" w:rsidP="00F35D22">
      <w:pPr>
        <w:ind w:left="785"/>
      </w:pPr>
    </w:p>
    <w:sectPr w:rsidR="000E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BF89" w14:textId="77777777" w:rsidR="00235D6B" w:rsidRDefault="00235D6B" w:rsidP="00F07133">
      <w:pPr>
        <w:spacing w:after="0" w:line="240" w:lineRule="auto"/>
      </w:pPr>
      <w:r>
        <w:separator/>
      </w:r>
    </w:p>
  </w:endnote>
  <w:endnote w:type="continuationSeparator" w:id="0">
    <w:p w14:paraId="45B0DC84" w14:textId="77777777" w:rsidR="00235D6B" w:rsidRDefault="00235D6B" w:rsidP="00F0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7FDA" w14:textId="77777777" w:rsidR="00235D6B" w:rsidRDefault="00235D6B" w:rsidP="00F07133">
      <w:pPr>
        <w:spacing w:after="0" w:line="240" w:lineRule="auto"/>
      </w:pPr>
      <w:r>
        <w:separator/>
      </w:r>
    </w:p>
  </w:footnote>
  <w:footnote w:type="continuationSeparator" w:id="0">
    <w:p w14:paraId="2DB96392" w14:textId="77777777" w:rsidR="00235D6B" w:rsidRDefault="00235D6B" w:rsidP="00F0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C36"/>
    <w:multiLevelType w:val="hybridMultilevel"/>
    <w:tmpl w:val="1638A4D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5E440F6D"/>
    <w:multiLevelType w:val="multilevel"/>
    <w:tmpl w:val="B4F0E7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133"/>
    <w:rsid w:val="000E5F6E"/>
    <w:rsid w:val="001B6526"/>
    <w:rsid w:val="001F50DA"/>
    <w:rsid w:val="00235D6B"/>
    <w:rsid w:val="002522CD"/>
    <w:rsid w:val="00284DD7"/>
    <w:rsid w:val="003F475F"/>
    <w:rsid w:val="00442B86"/>
    <w:rsid w:val="00491936"/>
    <w:rsid w:val="004C5F72"/>
    <w:rsid w:val="00503E64"/>
    <w:rsid w:val="005D332C"/>
    <w:rsid w:val="00744499"/>
    <w:rsid w:val="007625B6"/>
    <w:rsid w:val="00A11DEE"/>
    <w:rsid w:val="00A47888"/>
    <w:rsid w:val="00A95F55"/>
    <w:rsid w:val="00AC558C"/>
    <w:rsid w:val="00B31DC5"/>
    <w:rsid w:val="00B62CFC"/>
    <w:rsid w:val="00C8734A"/>
    <w:rsid w:val="00CC0B99"/>
    <w:rsid w:val="00EF661D"/>
    <w:rsid w:val="00F07133"/>
    <w:rsid w:val="00F35D22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3CD"/>
  <w15:docId w15:val="{27AA8FE1-E5D2-4EC7-B9D6-D404B571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1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713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Obsługi Oświaty Samorządowej w Gminie Jeżewo Zespół Obsługi Oświaty Samorządowej w Gminie Jeżewo</dc:creator>
  <cp:lastModifiedBy>anna palewicz</cp:lastModifiedBy>
  <cp:revision>6</cp:revision>
  <dcterms:created xsi:type="dcterms:W3CDTF">2020-05-21T07:36:00Z</dcterms:created>
  <dcterms:modified xsi:type="dcterms:W3CDTF">2020-05-21T08:35:00Z</dcterms:modified>
</cp:coreProperties>
</file>